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FC1" w:rsidRPr="00706F02" w:rsidRDefault="005D5FC1" w:rsidP="005D5F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Karta pracy z </w:t>
      </w:r>
      <w:r>
        <w:rPr>
          <w:rFonts w:ascii="Times New Roman" w:hAnsi="Times New Roman" w:cs="Times New Roman"/>
          <w:b/>
          <w:bCs/>
          <w:sz w:val="28"/>
          <w:szCs w:val="28"/>
        </w:rPr>
        <w:t>BIOLOGII</w:t>
      </w: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 nr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:rsidR="005D5FC1" w:rsidRPr="00706F02" w:rsidRDefault="005D5FC1" w:rsidP="005D5F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klasa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5D5FC1" w:rsidRDefault="005D5FC1" w:rsidP="005D5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6F02">
        <w:rPr>
          <w:rFonts w:ascii="Times New Roman" w:hAnsi="Times New Roman" w:cs="Times New Roman"/>
          <w:sz w:val="28"/>
          <w:szCs w:val="28"/>
        </w:rPr>
        <w:t>Miesiąc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czerwiec</w:t>
      </w:r>
      <w:bookmarkStart w:id="0" w:name="_GoBack"/>
      <w:bookmarkEnd w:id="0"/>
    </w:p>
    <w:p w:rsidR="005D5FC1" w:rsidRDefault="005D5FC1" w:rsidP="005D5FC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6F02">
        <w:rPr>
          <w:rFonts w:ascii="Times New Roman" w:hAnsi="Times New Roman" w:cs="Times New Roman"/>
          <w:i/>
          <w:iCs/>
          <w:sz w:val="28"/>
          <w:szCs w:val="28"/>
        </w:rPr>
        <w:t xml:space="preserve">Dział </w:t>
      </w:r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r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706F0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5D5FC1">
        <w:rPr>
          <w:rFonts w:ascii="Times New Roman" w:hAnsi="Times New Roman" w:cs="Times New Roman"/>
          <w:i/>
          <w:iCs/>
          <w:sz w:val="28"/>
          <w:szCs w:val="28"/>
        </w:rPr>
        <w:t>Równowaga wewnętrzna organizmu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5D5FC1" w:rsidRDefault="005D5FC1" w:rsidP="005D5FC1">
      <w:pPr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5806"/>
      </w:tblGrid>
      <w:tr w:rsidR="005D5FC1" w:rsidTr="00214F51">
        <w:tc>
          <w:tcPr>
            <w:tcW w:w="704" w:type="dxa"/>
          </w:tcPr>
          <w:p w:rsidR="005D5FC1" w:rsidRPr="00706F02" w:rsidRDefault="005D5FC1" w:rsidP="00214F51">
            <w:pPr>
              <w:rPr>
                <w:rFonts w:ascii="Times New Roman" w:hAnsi="Times New Roman" w:cs="Times New Roman"/>
                <w:b/>
                <w:b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 xml:space="preserve">Lp. </w:t>
            </w:r>
          </w:p>
        </w:tc>
        <w:tc>
          <w:tcPr>
            <w:tcW w:w="2552" w:type="dxa"/>
          </w:tcPr>
          <w:p w:rsidR="005D5FC1" w:rsidRPr="00706F02" w:rsidRDefault="005D5FC1" w:rsidP="00214F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>Tematyka</w:t>
            </w:r>
          </w:p>
        </w:tc>
        <w:tc>
          <w:tcPr>
            <w:tcW w:w="5806" w:type="dxa"/>
          </w:tcPr>
          <w:p w:rsidR="005D5FC1" w:rsidRPr="00706F02" w:rsidRDefault="005D5FC1" w:rsidP="00214F51">
            <w:pPr>
              <w:rPr>
                <w:rFonts w:ascii="Times New Roman" w:hAnsi="Times New Roman" w:cs="Times New Roman"/>
                <w:b/>
                <w:b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>Wiedza i umiejętności</w:t>
            </w:r>
          </w:p>
        </w:tc>
      </w:tr>
      <w:tr w:rsidR="005D5FC1" w:rsidTr="00214F51">
        <w:tc>
          <w:tcPr>
            <w:tcW w:w="704" w:type="dxa"/>
          </w:tcPr>
          <w:p w:rsidR="005D5FC1" w:rsidRPr="009B5DE7" w:rsidRDefault="005D5FC1" w:rsidP="00214F51">
            <w:pPr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5D5FC1" w:rsidRPr="009B5DE7" w:rsidRDefault="005D5FC1" w:rsidP="00214F51">
            <w:pPr>
              <w:rPr>
                <w:rFonts w:ascii="Times New Roman" w:hAnsi="Times New Roman" w:cs="Times New Roman"/>
              </w:rPr>
            </w:pPr>
            <w:r w:rsidRPr="005D5FC1">
              <w:rPr>
                <w:rFonts w:ascii="Times New Roman" w:hAnsi="Times New Roman" w:cs="Times New Roman"/>
              </w:rPr>
              <w:t>Równowaga wewnętrzna organizmu – homeostaza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06" w:type="dxa"/>
          </w:tcPr>
          <w:p w:rsidR="005D5FC1" w:rsidRPr="005D5FC1" w:rsidRDefault="005D5FC1" w:rsidP="00214F51">
            <w:pPr>
              <w:pStyle w:val="TableParagraph"/>
              <w:tabs>
                <w:tab w:val="left" w:pos="222"/>
              </w:tabs>
              <w:spacing w:before="56" w:line="232" w:lineRule="auto"/>
              <w:ind w:left="0" w:right="9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5FC1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5D5FC1" w:rsidRPr="005D5FC1" w:rsidRDefault="005D5FC1" w:rsidP="00214F51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56" w:line="232" w:lineRule="auto"/>
              <w:ind w:right="7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5D5FC1">
              <w:rPr>
                <w:rFonts w:ascii="Times New Roman" w:hAnsi="Times New Roman" w:cs="Times New Roman"/>
                <w:sz w:val="20"/>
                <w:szCs w:val="20"/>
              </w:rPr>
              <w:t>efini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5D5FC1">
              <w:rPr>
                <w:rFonts w:ascii="Times New Roman" w:hAnsi="Times New Roman" w:cs="Times New Roman"/>
                <w:sz w:val="20"/>
                <w:szCs w:val="20"/>
              </w:rPr>
              <w:t xml:space="preserve"> pojęci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5D5FC1">
              <w:rPr>
                <w:rFonts w:ascii="Times New Roman" w:hAnsi="Times New Roman" w:cs="Times New Roman"/>
                <w:i/>
                <w:sz w:val="20"/>
                <w:szCs w:val="20"/>
              </w:rPr>
              <w:t>homeostaza</w:t>
            </w:r>
          </w:p>
        </w:tc>
      </w:tr>
      <w:tr w:rsidR="005D5FC1" w:rsidTr="00214F51">
        <w:tc>
          <w:tcPr>
            <w:tcW w:w="704" w:type="dxa"/>
          </w:tcPr>
          <w:p w:rsidR="005D5FC1" w:rsidRPr="009B5DE7" w:rsidRDefault="005D5FC1" w:rsidP="0021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B5D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5D5FC1" w:rsidRPr="009B5DE7" w:rsidRDefault="005D5FC1" w:rsidP="00214F51">
            <w:pPr>
              <w:rPr>
                <w:rFonts w:ascii="Times New Roman" w:hAnsi="Times New Roman" w:cs="Times New Roman"/>
              </w:rPr>
            </w:pPr>
            <w:r w:rsidRPr="005D5FC1">
              <w:rPr>
                <w:rFonts w:ascii="Times New Roman" w:hAnsi="Times New Roman" w:cs="Times New Roman"/>
                <w:color w:val="000000"/>
              </w:rPr>
              <w:t>Choroba – zaburzenie homeostazy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:rsidR="005D5FC1" w:rsidRPr="005D5FC1" w:rsidRDefault="005D5FC1" w:rsidP="005D5FC1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5FC1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D5FC1">
              <w:rPr>
                <w:rFonts w:ascii="Times New Roman" w:hAnsi="Times New Roman" w:cs="Times New Roman"/>
                <w:sz w:val="20"/>
                <w:szCs w:val="20"/>
              </w:rPr>
              <w:t>, czym jest zdrowie</w:t>
            </w:r>
          </w:p>
          <w:p w:rsidR="005D5FC1" w:rsidRPr="005D5FC1" w:rsidRDefault="005D5FC1" w:rsidP="005D5FC1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2" w:line="232" w:lineRule="auto"/>
              <w:ind w:right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5D5FC1">
              <w:rPr>
                <w:rFonts w:ascii="Times New Roman" w:hAnsi="Times New Roman" w:cs="Times New Roman"/>
                <w:sz w:val="20"/>
                <w:szCs w:val="20"/>
              </w:rPr>
              <w:t>określ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D5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czynniki </w:t>
            </w:r>
            <w:r w:rsidRPr="005D5FC1">
              <w:rPr>
                <w:rFonts w:ascii="Times New Roman" w:hAnsi="Times New Roman" w:cs="Times New Roman"/>
                <w:sz w:val="20"/>
                <w:szCs w:val="20"/>
              </w:rPr>
              <w:t>wpływając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D5FC1">
              <w:rPr>
                <w:rFonts w:ascii="Times New Roman" w:hAnsi="Times New Roman" w:cs="Times New Roman"/>
                <w:sz w:val="20"/>
                <w:szCs w:val="20"/>
              </w:rPr>
              <w:t xml:space="preserve"> na zdrowie</w:t>
            </w:r>
          </w:p>
          <w:p w:rsidR="005D5FC1" w:rsidRPr="005D5FC1" w:rsidRDefault="005D5FC1" w:rsidP="005D5FC1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line="232" w:lineRule="auto"/>
              <w:ind w:right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5D5FC1">
              <w:rPr>
                <w:rFonts w:ascii="Times New Roman" w:hAnsi="Times New Roman" w:cs="Times New Roman"/>
                <w:sz w:val="20"/>
                <w:szCs w:val="20"/>
              </w:rPr>
              <w:t>wskaz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5D5FC1">
              <w:rPr>
                <w:rFonts w:ascii="Times New Roman" w:hAnsi="Times New Roman" w:cs="Times New Roman"/>
                <w:sz w:val="20"/>
                <w:szCs w:val="20"/>
              </w:rPr>
              <w:t xml:space="preserve">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D5FC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D5FC1">
              <w:rPr>
                <w:rFonts w:ascii="Times New Roman" w:hAnsi="Times New Roman" w:cs="Times New Roman"/>
                <w:sz w:val="20"/>
                <w:szCs w:val="20"/>
              </w:rPr>
              <w:t xml:space="preserve"> rozprzestrzeniania się chorób zakaźnych</w:t>
            </w:r>
          </w:p>
          <w:p w:rsidR="005D5FC1" w:rsidRPr="005D5FC1" w:rsidRDefault="005D5FC1" w:rsidP="005D5FC1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line="232" w:lineRule="auto"/>
              <w:ind w:right="7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Pr="005D5FC1">
              <w:rPr>
                <w:rFonts w:ascii="Times New Roman" w:hAnsi="Times New Roman" w:cs="Times New Roman"/>
                <w:sz w:val="20"/>
                <w:szCs w:val="20"/>
              </w:rPr>
              <w:t>przyczyn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5D5FC1">
              <w:rPr>
                <w:rFonts w:ascii="Times New Roman" w:hAnsi="Times New Roman" w:cs="Times New Roman"/>
                <w:sz w:val="20"/>
                <w:szCs w:val="20"/>
              </w:rPr>
              <w:t xml:space="preserve"> chorób cywilizacyjnych</w:t>
            </w:r>
          </w:p>
          <w:p w:rsidR="005D5FC1" w:rsidRPr="005D5FC1" w:rsidRDefault="005D5FC1" w:rsidP="005D5FC1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line="232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D5FC1">
              <w:rPr>
                <w:rFonts w:ascii="Times New Roman" w:hAnsi="Times New Roman" w:cs="Times New Roman"/>
                <w:sz w:val="20"/>
                <w:szCs w:val="20"/>
              </w:rPr>
              <w:t>wyjaśn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r w:rsidRPr="005D5FC1">
              <w:rPr>
                <w:rFonts w:ascii="Times New Roman" w:hAnsi="Times New Roman" w:cs="Times New Roman"/>
                <w:sz w:val="20"/>
                <w:szCs w:val="20"/>
              </w:rPr>
              <w:t xml:space="preserve"> zasad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5D5FC1">
              <w:rPr>
                <w:rFonts w:ascii="Times New Roman" w:hAnsi="Times New Roman" w:cs="Times New Roman"/>
                <w:sz w:val="20"/>
                <w:szCs w:val="20"/>
              </w:rPr>
              <w:t xml:space="preserve"> profilaktyki chorób cywilizacyjnych</w:t>
            </w:r>
          </w:p>
          <w:p w:rsidR="005D5FC1" w:rsidRPr="005D5FC1" w:rsidRDefault="005D5FC1" w:rsidP="005D5FC1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1" w:line="232" w:lineRule="auto"/>
              <w:ind w:right="1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</w:t>
            </w:r>
            <w:r w:rsidRPr="005D5FC1">
              <w:rPr>
                <w:rFonts w:ascii="Times New Roman" w:hAnsi="Times New Roman" w:cs="Times New Roman"/>
                <w:sz w:val="20"/>
                <w:szCs w:val="20"/>
              </w:rPr>
              <w:t xml:space="preserve"> zagroże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Pr="005D5FC1">
              <w:rPr>
                <w:rFonts w:ascii="Times New Roman" w:hAnsi="Times New Roman" w:cs="Times New Roman"/>
                <w:sz w:val="20"/>
                <w:szCs w:val="20"/>
              </w:rPr>
              <w:t xml:space="preserve"> związan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D5FC1">
              <w:rPr>
                <w:rFonts w:ascii="Times New Roman" w:hAnsi="Times New Roman" w:cs="Times New Roman"/>
                <w:sz w:val="20"/>
                <w:szCs w:val="20"/>
              </w:rPr>
              <w:t xml:space="preserve"> z przyjmowaniem leków</w:t>
            </w:r>
          </w:p>
        </w:tc>
      </w:tr>
      <w:tr w:rsidR="005D5FC1" w:rsidTr="00214F51">
        <w:tc>
          <w:tcPr>
            <w:tcW w:w="704" w:type="dxa"/>
          </w:tcPr>
          <w:p w:rsidR="005D5FC1" w:rsidRPr="009B5DE7" w:rsidRDefault="005D5FC1" w:rsidP="0021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552" w:type="dxa"/>
          </w:tcPr>
          <w:p w:rsidR="005D5FC1" w:rsidRPr="009B5DE7" w:rsidRDefault="005D5FC1" w:rsidP="00214F51">
            <w:pPr>
              <w:rPr>
                <w:rFonts w:ascii="Times New Roman" w:hAnsi="Times New Roman" w:cs="Times New Roman"/>
              </w:rPr>
            </w:pPr>
            <w:r w:rsidRPr="005D5FC1">
              <w:rPr>
                <w:rFonts w:ascii="Times New Roman" w:hAnsi="Times New Roman" w:cs="Times New Roman"/>
                <w:color w:val="000000"/>
              </w:rPr>
              <w:t>Uzależnienia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:rsidR="005D5FC1" w:rsidRPr="005D5FC1" w:rsidRDefault="005D5FC1" w:rsidP="005D5FC1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57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5D5FC1">
              <w:rPr>
                <w:rFonts w:ascii="Times New Roman" w:hAnsi="Times New Roman" w:cs="Times New Roman"/>
                <w:sz w:val="20"/>
                <w:szCs w:val="20"/>
              </w:rPr>
              <w:t>harakteryz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uje </w:t>
            </w:r>
            <w:r w:rsidRPr="005D5FC1">
              <w:rPr>
                <w:rFonts w:ascii="Times New Roman" w:hAnsi="Times New Roman" w:cs="Times New Roman"/>
                <w:sz w:val="20"/>
                <w:szCs w:val="20"/>
              </w:rPr>
              <w:t>używ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</w:t>
            </w:r>
          </w:p>
          <w:p w:rsidR="005D5FC1" w:rsidRPr="005D5FC1" w:rsidRDefault="005D5FC1" w:rsidP="005D5FC1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32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5D5FC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ymienia</w:t>
            </w:r>
            <w:r w:rsidRPr="005D5FC1">
              <w:rPr>
                <w:rFonts w:ascii="Times New Roman" w:hAnsi="Times New Roman" w:cs="Times New Roman"/>
                <w:sz w:val="20"/>
                <w:szCs w:val="20"/>
              </w:rPr>
              <w:t xml:space="preserve"> związan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D5FC1">
              <w:rPr>
                <w:rFonts w:ascii="Times New Roman" w:hAnsi="Times New Roman" w:cs="Times New Roman"/>
                <w:sz w:val="20"/>
                <w:szCs w:val="20"/>
              </w:rPr>
              <w:t xml:space="preserve"> z używkami zagroże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Pr="005D5FC1">
              <w:rPr>
                <w:rFonts w:ascii="Times New Roman" w:hAnsi="Times New Roman" w:cs="Times New Roman"/>
                <w:sz w:val="20"/>
                <w:szCs w:val="20"/>
              </w:rPr>
              <w:t xml:space="preserve"> dla zdrowia i życia</w:t>
            </w:r>
          </w:p>
        </w:tc>
      </w:tr>
      <w:tr w:rsidR="005D5FC1" w:rsidTr="00214F51">
        <w:tc>
          <w:tcPr>
            <w:tcW w:w="704" w:type="dxa"/>
          </w:tcPr>
          <w:p w:rsidR="005D5FC1" w:rsidRPr="009B5DE7" w:rsidRDefault="005D5FC1" w:rsidP="0021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</w:tcPr>
          <w:p w:rsidR="005D5FC1" w:rsidRPr="00CE40F7" w:rsidRDefault="005D5FC1" w:rsidP="00214F5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Podsumowanie i s</w:t>
            </w:r>
            <w:r>
              <w:rPr>
                <w:rFonts w:ascii="Times New Roman" w:hAnsi="Times New Roman" w:cs="Times New Roman"/>
              </w:rPr>
              <w:t>prawdzenie</w:t>
            </w:r>
            <w:r w:rsidRPr="009B5DE7">
              <w:rPr>
                <w:rFonts w:ascii="Times New Roman" w:hAnsi="Times New Roman" w:cs="Times New Roman"/>
              </w:rPr>
              <w:br/>
              <w:t xml:space="preserve">wiadomości z rozdziału </w:t>
            </w:r>
            <w:r w:rsidRPr="005D5FC1">
              <w:rPr>
                <w:rFonts w:ascii="Times New Roman" w:hAnsi="Times New Roman" w:cs="Times New Roman"/>
                <w:i/>
              </w:rPr>
              <w:t>Równowaga wewnętrzna organizmu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5806" w:type="dxa"/>
          </w:tcPr>
          <w:p w:rsidR="005D5FC1" w:rsidRPr="005D5FC1" w:rsidRDefault="005D5FC1" w:rsidP="002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FC1">
              <w:rPr>
                <w:rFonts w:ascii="Times New Roman" w:hAnsi="Times New Roman" w:cs="Times New Roman"/>
                <w:sz w:val="20"/>
                <w:szCs w:val="20"/>
              </w:rPr>
              <w:t xml:space="preserve">• sprawdzenie stopnia opanowania wiadomości i umiejętności z rozdziału </w:t>
            </w:r>
            <w:r w:rsidRPr="005D5FC1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</w:p>
        </w:tc>
      </w:tr>
    </w:tbl>
    <w:p w:rsidR="005D5FC1" w:rsidRDefault="005D5FC1" w:rsidP="005D5FC1">
      <w:pPr>
        <w:jc w:val="both"/>
        <w:rPr>
          <w:rFonts w:ascii="Times New Roman" w:hAnsi="Times New Roman" w:cs="Times New Roman"/>
        </w:rPr>
      </w:pPr>
    </w:p>
    <w:p w:rsidR="005D5FC1" w:rsidRDefault="005D5FC1" w:rsidP="005D5FC1">
      <w:pPr>
        <w:jc w:val="both"/>
        <w:rPr>
          <w:rFonts w:ascii="Times New Roman" w:hAnsi="Times New Roman" w:cs="Times New Roman"/>
        </w:rPr>
      </w:pPr>
    </w:p>
    <w:p w:rsidR="005D5FC1" w:rsidRPr="00E71D66" w:rsidRDefault="005D5FC1" w:rsidP="005D5FC1">
      <w:pPr>
        <w:jc w:val="both"/>
        <w:rPr>
          <w:rFonts w:ascii="Times New Roman" w:hAnsi="Times New Roman" w:cs="Times New Roman"/>
        </w:rPr>
      </w:pPr>
      <w:r w:rsidRPr="00E71D66">
        <w:rPr>
          <w:rFonts w:ascii="Times New Roman" w:hAnsi="Times New Roman" w:cs="Times New Roman"/>
        </w:rPr>
        <w:t>W trakcie realizowania karty pracy wiedza i umiejętności ucznia sprawdzane będą w formie</w:t>
      </w:r>
    </w:p>
    <w:p w:rsidR="005D5FC1" w:rsidRPr="00E71D66" w:rsidRDefault="005D5FC1" w:rsidP="005D5FC1">
      <w:pPr>
        <w:jc w:val="both"/>
        <w:rPr>
          <w:rFonts w:ascii="Times New Roman" w:hAnsi="Times New Roman" w:cs="Times New Roman"/>
          <w:b/>
          <w:bCs/>
        </w:rPr>
      </w:pPr>
      <w:r w:rsidRPr="00E71D66">
        <w:rPr>
          <w:rFonts w:ascii="Times New Roman" w:hAnsi="Times New Roman" w:cs="Times New Roman"/>
          <w:b/>
          <w:bCs/>
        </w:rPr>
        <w:t>odpowiedzi ustnych i kartkówek</w:t>
      </w:r>
      <w:r w:rsidRPr="00E71D66">
        <w:rPr>
          <w:rFonts w:ascii="Times New Roman" w:hAnsi="Times New Roman" w:cs="Times New Roman"/>
        </w:rPr>
        <w:t xml:space="preserve">. Na zakończenie karty pracy przewidziany jest </w:t>
      </w:r>
      <w:r w:rsidRPr="00E71D66">
        <w:rPr>
          <w:rFonts w:ascii="Times New Roman" w:hAnsi="Times New Roman" w:cs="Times New Roman"/>
          <w:b/>
          <w:bCs/>
        </w:rPr>
        <w:t>sprawdzian</w:t>
      </w:r>
    </w:p>
    <w:p w:rsidR="005D5FC1" w:rsidRDefault="005D5FC1" w:rsidP="005D5FC1">
      <w:r w:rsidRPr="00E71D66">
        <w:rPr>
          <w:rFonts w:ascii="Times New Roman" w:hAnsi="Times New Roman" w:cs="Times New Roman"/>
          <w:b/>
          <w:bCs/>
        </w:rPr>
        <w:t>pisemny</w:t>
      </w:r>
      <w:r>
        <w:rPr>
          <w:rFonts w:ascii="Times New Roman" w:hAnsi="Times New Roman" w:cs="Times New Roman"/>
          <w:b/>
          <w:bCs/>
        </w:rPr>
        <w:t>.</w:t>
      </w:r>
    </w:p>
    <w:p w:rsidR="000912B1" w:rsidRDefault="000912B1"/>
    <w:sectPr w:rsidR="00091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007BF"/>
    <w:multiLevelType w:val="hybridMultilevel"/>
    <w:tmpl w:val="C2F246CE"/>
    <w:lvl w:ilvl="0" w:tplc="DBB2D1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06BA92">
      <w:numFmt w:val="bullet"/>
      <w:lvlText w:val="•"/>
      <w:lvlJc w:val="left"/>
      <w:pPr>
        <w:ind w:left="480" w:hanging="170"/>
      </w:pPr>
    </w:lvl>
    <w:lvl w:ilvl="2" w:tplc="1BAA99AC">
      <w:numFmt w:val="bullet"/>
      <w:lvlText w:val="•"/>
      <w:lvlJc w:val="left"/>
      <w:pPr>
        <w:ind w:left="740" w:hanging="170"/>
      </w:pPr>
    </w:lvl>
    <w:lvl w:ilvl="3" w:tplc="C302CDAC">
      <w:numFmt w:val="bullet"/>
      <w:lvlText w:val="•"/>
      <w:lvlJc w:val="left"/>
      <w:pPr>
        <w:ind w:left="1001" w:hanging="170"/>
      </w:pPr>
    </w:lvl>
    <w:lvl w:ilvl="4" w:tplc="CAC691BC">
      <w:numFmt w:val="bullet"/>
      <w:lvlText w:val="•"/>
      <w:lvlJc w:val="left"/>
      <w:pPr>
        <w:ind w:left="1261" w:hanging="170"/>
      </w:pPr>
    </w:lvl>
    <w:lvl w:ilvl="5" w:tplc="64B288D2">
      <w:numFmt w:val="bullet"/>
      <w:lvlText w:val="•"/>
      <w:lvlJc w:val="left"/>
      <w:pPr>
        <w:ind w:left="1522" w:hanging="170"/>
      </w:pPr>
    </w:lvl>
    <w:lvl w:ilvl="6" w:tplc="446E7EDE">
      <w:numFmt w:val="bullet"/>
      <w:lvlText w:val="•"/>
      <w:lvlJc w:val="left"/>
      <w:pPr>
        <w:ind w:left="1782" w:hanging="170"/>
      </w:pPr>
    </w:lvl>
    <w:lvl w:ilvl="7" w:tplc="7B642536">
      <w:numFmt w:val="bullet"/>
      <w:lvlText w:val="•"/>
      <w:lvlJc w:val="left"/>
      <w:pPr>
        <w:ind w:left="2043" w:hanging="170"/>
      </w:pPr>
    </w:lvl>
    <w:lvl w:ilvl="8" w:tplc="E66428C4">
      <w:numFmt w:val="bullet"/>
      <w:lvlText w:val="•"/>
      <w:lvlJc w:val="left"/>
      <w:pPr>
        <w:ind w:left="2303" w:hanging="170"/>
      </w:pPr>
    </w:lvl>
  </w:abstractNum>
  <w:abstractNum w:abstractNumId="1" w15:restartNumberingAfterBreak="0">
    <w:nsid w:val="23454ED8"/>
    <w:multiLevelType w:val="hybridMultilevel"/>
    <w:tmpl w:val="D9AC584C"/>
    <w:lvl w:ilvl="0" w:tplc="F0A694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3E0AB8">
      <w:numFmt w:val="bullet"/>
      <w:lvlText w:val="•"/>
      <w:lvlJc w:val="left"/>
      <w:pPr>
        <w:ind w:left="480" w:hanging="170"/>
      </w:pPr>
    </w:lvl>
    <w:lvl w:ilvl="2" w:tplc="AD760E4C">
      <w:numFmt w:val="bullet"/>
      <w:lvlText w:val="•"/>
      <w:lvlJc w:val="left"/>
      <w:pPr>
        <w:ind w:left="740" w:hanging="170"/>
      </w:pPr>
    </w:lvl>
    <w:lvl w:ilvl="3" w:tplc="F72E3194">
      <w:numFmt w:val="bullet"/>
      <w:lvlText w:val="•"/>
      <w:lvlJc w:val="left"/>
      <w:pPr>
        <w:ind w:left="1001" w:hanging="170"/>
      </w:pPr>
    </w:lvl>
    <w:lvl w:ilvl="4" w:tplc="88940370">
      <w:numFmt w:val="bullet"/>
      <w:lvlText w:val="•"/>
      <w:lvlJc w:val="left"/>
      <w:pPr>
        <w:ind w:left="1261" w:hanging="170"/>
      </w:pPr>
    </w:lvl>
    <w:lvl w:ilvl="5" w:tplc="1E7CDA62">
      <w:numFmt w:val="bullet"/>
      <w:lvlText w:val="•"/>
      <w:lvlJc w:val="left"/>
      <w:pPr>
        <w:ind w:left="1522" w:hanging="170"/>
      </w:pPr>
    </w:lvl>
    <w:lvl w:ilvl="6" w:tplc="5CEEA9EE">
      <w:numFmt w:val="bullet"/>
      <w:lvlText w:val="•"/>
      <w:lvlJc w:val="left"/>
      <w:pPr>
        <w:ind w:left="1782" w:hanging="170"/>
      </w:pPr>
    </w:lvl>
    <w:lvl w:ilvl="7" w:tplc="99746EE2">
      <w:numFmt w:val="bullet"/>
      <w:lvlText w:val="•"/>
      <w:lvlJc w:val="left"/>
      <w:pPr>
        <w:ind w:left="2043" w:hanging="170"/>
      </w:pPr>
    </w:lvl>
    <w:lvl w:ilvl="8" w:tplc="325C8180">
      <w:numFmt w:val="bullet"/>
      <w:lvlText w:val="•"/>
      <w:lvlJc w:val="left"/>
      <w:pPr>
        <w:ind w:left="2303" w:hanging="170"/>
      </w:pPr>
    </w:lvl>
  </w:abstractNum>
  <w:abstractNum w:abstractNumId="2" w15:restartNumberingAfterBreak="0">
    <w:nsid w:val="45FE59E8"/>
    <w:multiLevelType w:val="hybridMultilevel"/>
    <w:tmpl w:val="CB4A79D0"/>
    <w:lvl w:ilvl="0" w:tplc="943659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C87BE2">
      <w:numFmt w:val="bullet"/>
      <w:lvlText w:val="•"/>
      <w:lvlJc w:val="left"/>
      <w:pPr>
        <w:ind w:left="480" w:hanging="170"/>
      </w:pPr>
    </w:lvl>
    <w:lvl w:ilvl="2" w:tplc="0A34D13C">
      <w:numFmt w:val="bullet"/>
      <w:lvlText w:val="•"/>
      <w:lvlJc w:val="left"/>
      <w:pPr>
        <w:ind w:left="740" w:hanging="170"/>
      </w:pPr>
    </w:lvl>
    <w:lvl w:ilvl="3" w:tplc="9BCE983C">
      <w:numFmt w:val="bullet"/>
      <w:lvlText w:val="•"/>
      <w:lvlJc w:val="left"/>
      <w:pPr>
        <w:ind w:left="1001" w:hanging="170"/>
      </w:pPr>
    </w:lvl>
    <w:lvl w:ilvl="4" w:tplc="A1D4DEAE">
      <w:numFmt w:val="bullet"/>
      <w:lvlText w:val="•"/>
      <w:lvlJc w:val="left"/>
      <w:pPr>
        <w:ind w:left="1261" w:hanging="170"/>
      </w:pPr>
    </w:lvl>
    <w:lvl w:ilvl="5" w:tplc="466269C4">
      <w:numFmt w:val="bullet"/>
      <w:lvlText w:val="•"/>
      <w:lvlJc w:val="left"/>
      <w:pPr>
        <w:ind w:left="1522" w:hanging="170"/>
      </w:pPr>
    </w:lvl>
    <w:lvl w:ilvl="6" w:tplc="08E22CDE">
      <w:numFmt w:val="bullet"/>
      <w:lvlText w:val="•"/>
      <w:lvlJc w:val="left"/>
      <w:pPr>
        <w:ind w:left="1782" w:hanging="170"/>
      </w:pPr>
    </w:lvl>
    <w:lvl w:ilvl="7" w:tplc="C9C4FBC4">
      <w:numFmt w:val="bullet"/>
      <w:lvlText w:val="•"/>
      <w:lvlJc w:val="left"/>
      <w:pPr>
        <w:ind w:left="2043" w:hanging="170"/>
      </w:pPr>
    </w:lvl>
    <w:lvl w:ilvl="8" w:tplc="2D56BBE0">
      <w:numFmt w:val="bullet"/>
      <w:lvlText w:val="•"/>
      <w:lvlJc w:val="left"/>
      <w:pPr>
        <w:ind w:left="2303" w:hanging="170"/>
      </w:pPr>
    </w:lvl>
  </w:abstractNum>
  <w:abstractNum w:abstractNumId="3" w15:restartNumberingAfterBreak="0">
    <w:nsid w:val="4DF32EAB"/>
    <w:multiLevelType w:val="hybridMultilevel"/>
    <w:tmpl w:val="1FC414D6"/>
    <w:lvl w:ilvl="0" w:tplc="CD1EAB4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AAABEAE">
      <w:numFmt w:val="bullet"/>
      <w:lvlText w:val="•"/>
      <w:lvlJc w:val="left"/>
      <w:pPr>
        <w:ind w:left="480" w:hanging="170"/>
      </w:pPr>
    </w:lvl>
    <w:lvl w:ilvl="2" w:tplc="B0485B60">
      <w:numFmt w:val="bullet"/>
      <w:lvlText w:val="•"/>
      <w:lvlJc w:val="left"/>
      <w:pPr>
        <w:ind w:left="740" w:hanging="170"/>
      </w:pPr>
    </w:lvl>
    <w:lvl w:ilvl="3" w:tplc="E3605564">
      <w:numFmt w:val="bullet"/>
      <w:lvlText w:val="•"/>
      <w:lvlJc w:val="left"/>
      <w:pPr>
        <w:ind w:left="1001" w:hanging="170"/>
      </w:pPr>
    </w:lvl>
    <w:lvl w:ilvl="4" w:tplc="47E69C48">
      <w:numFmt w:val="bullet"/>
      <w:lvlText w:val="•"/>
      <w:lvlJc w:val="left"/>
      <w:pPr>
        <w:ind w:left="1261" w:hanging="170"/>
      </w:pPr>
    </w:lvl>
    <w:lvl w:ilvl="5" w:tplc="FB06DF20">
      <w:numFmt w:val="bullet"/>
      <w:lvlText w:val="•"/>
      <w:lvlJc w:val="left"/>
      <w:pPr>
        <w:ind w:left="1522" w:hanging="170"/>
      </w:pPr>
    </w:lvl>
    <w:lvl w:ilvl="6" w:tplc="7BCEEFF2">
      <w:numFmt w:val="bullet"/>
      <w:lvlText w:val="•"/>
      <w:lvlJc w:val="left"/>
      <w:pPr>
        <w:ind w:left="1782" w:hanging="170"/>
      </w:pPr>
    </w:lvl>
    <w:lvl w:ilvl="7" w:tplc="C046E5B6">
      <w:numFmt w:val="bullet"/>
      <w:lvlText w:val="•"/>
      <w:lvlJc w:val="left"/>
      <w:pPr>
        <w:ind w:left="2043" w:hanging="170"/>
      </w:pPr>
    </w:lvl>
    <w:lvl w:ilvl="8" w:tplc="FE9A1EC6">
      <w:numFmt w:val="bullet"/>
      <w:lvlText w:val="•"/>
      <w:lvlJc w:val="left"/>
      <w:pPr>
        <w:ind w:left="2303" w:hanging="170"/>
      </w:pPr>
    </w:lvl>
  </w:abstractNum>
  <w:abstractNum w:abstractNumId="4" w15:restartNumberingAfterBreak="0">
    <w:nsid w:val="574719DA"/>
    <w:multiLevelType w:val="hybridMultilevel"/>
    <w:tmpl w:val="CD5A90A0"/>
    <w:lvl w:ilvl="0" w:tplc="ACE679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AE62FE">
      <w:numFmt w:val="bullet"/>
      <w:lvlText w:val="•"/>
      <w:lvlJc w:val="left"/>
      <w:pPr>
        <w:ind w:left="480" w:hanging="170"/>
      </w:pPr>
    </w:lvl>
    <w:lvl w:ilvl="2" w:tplc="19E25C12">
      <w:numFmt w:val="bullet"/>
      <w:lvlText w:val="•"/>
      <w:lvlJc w:val="left"/>
      <w:pPr>
        <w:ind w:left="740" w:hanging="170"/>
      </w:pPr>
    </w:lvl>
    <w:lvl w:ilvl="3" w:tplc="AE2A057E">
      <w:numFmt w:val="bullet"/>
      <w:lvlText w:val="•"/>
      <w:lvlJc w:val="left"/>
      <w:pPr>
        <w:ind w:left="1001" w:hanging="170"/>
      </w:pPr>
    </w:lvl>
    <w:lvl w:ilvl="4" w:tplc="F648E50C">
      <w:numFmt w:val="bullet"/>
      <w:lvlText w:val="•"/>
      <w:lvlJc w:val="left"/>
      <w:pPr>
        <w:ind w:left="1261" w:hanging="170"/>
      </w:pPr>
    </w:lvl>
    <w:lvl w:ilvl="5" w:tplc="81EA8164">
      <w:numFmt w:val="bullet"/>
      <w:lvlText w:val="•"/>
      <w:lvlJc w:val="left"/>
      <w:pPr>
        <w:ind w:left="1522" w:hanging="170"/>
      </w:pPr>
    </w:lvl>
    <w:lvl w:ilvl="6" w:tplc="3B241D02">
      <w:numFmt w:val="bullet"/>
      <w:lvlText w:val="•"/>
      <w:lvlJc w:val="left"/>
      <w:pPr>
        <w:ind w:left="1782" w:hanging="170"/>
      </w:pPr>
    </w:lvl>
    <w:lvl w:ilvl="7" w:tplc="4E9AFD04">
      <w:numFmt w:val="bullet"/>
      <w:lvlText w:val="•"/>
      <w:lvlJc w:val="left"/>
      <w:pPr>
        <w:ind w:left="2043" w:hanging="170"/>
      </w:pPr>
    </w:lvl>
    <w:lvl w:ilvl="8" w:tplc="43C083BE">
      <w:numFmt w:val="bullet"/>
      <w:lvlText w:val="•"/>
      <w:lvlJc w:val="left"/>
      <w:pPr>
        <w:ind w:left="2303" w:hanging="170"/>
      </w:pPr>
    </w:lvl>
  </w:abstractNum>
  <w:abstractNum w:abstractNumId="5" w15:restartNumberingAfterBreak="0">
    <w:nsid w:val="57AA51B5"/>
    <w:multiLevelType w:val="hybridMultilevel"/>
    <w:tmpl w:val="C0A61086"/>
    <w:lvl w:ilvl="0" w:tplc="5E3A5D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5504C78">
      <w:numFmt w:val="bullet"/>
      <w:lvlText w:val="•"/>
      <w:lvlJc w:val="left"/>
      <w:pPr>
        <w:ind w:left="480" w:hanging="170"/>
      </w:pPr>
    </w:lvl>
    <w:lvl w:ilvl="2" w:tplc="136678EE">
      <w:numFmt w:val="bullet"/>
      <w:lvlText w:val="•"/>
      <w:lvlJc w:val="left"/>
      <w:pPr>
        <w:ind w:left="740" w:hanging="170"/>
      </w:pPr>
    </w:lvl>
    <w:lvl w:ilvl="3" w:tplc="CDBC2880">
      <w:numFmt w:val="bullet"/>
      <w:lvlText w:val="•"/>
      <w:lvlJc w:val="left"/>
      <w:pPr>
        <w:ind w:left="1001" w:hanging="170"/>
      </w:pPr>
    </w:lvl>
    <w:lvl w:ilvl="4" w:tplc="3F4225CA">
      <w:numFmt w:val="bullet"/>
      <w:lvlText w:val="•"/>
      <w:lvlJc w:val="left"/>
      <w:pPr>
        <w:ind w:left="1261" w:hanging="170"/>
      </w:pPr>
    </w:lvl>
    <w:lvl w:ilvl="5" w:tplc="0C72AFBE">
      <w:numFmt w:val="bullet"/>
      <w:lvlText w:val="•"/>
      <w:lvlJc w:val="left"/>
      <w:pPr>
        <w:ind w:left="1522" w:hanging="170"/>
      </w:pPr>
    </w:lvl>
    <w:lvl w:ilvl="6" w:tplc="85B4B99A">
      <w:numFmt w:val="bullet"/>
      <w:lvlText w:val="•"/>
      <w:lvlJc w:val="left"/>
      <w:pPr>
        <w:ind w:left="1782" w:hanging="170"/>
      </w:pPr>
    </w:lvl>
    <w:lvl w:ilvl="7" w:tplc="02E440FE">
      <w:numFmt w:val="bullet"/>
      <w:lvlText w:val="•"/>
      <w:lvlJc w:val="left"/>
      <w:pPr>
        <w:ind w:left="2043" w:hanging="170"/>
      </w:pPr>
    </w:lvl>
    <w:lvl w:ilvl="8" w:tplc="C8505DFC">
      <w:numFmt w:val="bullet"/>
      <w:lvlText w:val="•"/>
      <w:lvlJc w:val="left"/>
      <w:pPr>
        <w:ind w:left="2303" w:hanging="170"/>
      </w:pPr>
    </w:lvl>
  </w:abstractNum>
  <w:abstractNum w:abstractNumId="6" w15:restartNumberingAfterBreak="0">
    <w:nsid w:val="6FA13F98"/>
    <w:multiLevelType w:val="hybridMultilevel"/>
    <w:tmpl w:val="EB5A7C20"/>
    <w:lvl w:ilvl="0" w:tplc="68C83B5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9404A9A">
      <w:numFmt w:val="bullet"/>
      <w:lvlText w:val="•"/>
      <w:lvlJc w:val="left"/>
      <w:pPr>
        <w:ind w:left="480" w:hanging="170"/>
      </w:pPr>
    </w:lvl>
    <w:lvl w:ilvl="2" w:tplc="6C683D58">
      <w:numFmt w:val="bullet"/>
      <w:lvlText w:val="•"/>
      <w:lvlJc w:val="left"/>
      <w:pPr>
        <w:ind w:left="740" w:hanging="170"/>
      </w:pPr>
    </w:lvl>
    <w:lvl w:ilvl="3" w:tplc="E81C3670">
      <w:numFmt w:val="bullet"/>
      <w:lvlText w:val="•"/>
      <w:lvlJc w:val="left"/>
      <w:pPr>
        <w:ind w:left="1001" w:hanging="170"/>
      </w:pPr>
    </w:lvl>
    <w:lvl w:ilvl="4" w:tplc="D0A630C6">
      <w:numFmt w:val="bullet"/>
      <w:lvlText w:val="•"/>
      <w:lvlJc w:val="left"/>
      <w:pPr>
        <w:ind w:left="1261" w:hanging="170"/>
      </w:pPr>
    </w:lvl>
    <w:lvl w:ilvl="5" w:tplc="6C5EB1DA">
      <w:numFmt w:val="bullet"/>
      <w:lvlText w:val="•"/>
      <w:lvlJc w:val="left"/>
      <w:pPr>
        <w:ind w:left="1522" w:hanging="170"/>
      </w:pPr>
    </w:lvl>
    <w:lvl w:ilvl="6" w:tplc="826E45D4">
      <w:numFmt w:val="bullet"/>
      <w:lvlText w:val="•"/>
      <w:lvlJc w:val="left"/>
      <w:pPr>
        <w:ind w:left="1782" w:hanging="170"/>
      </w:pPr>
    </w:lvl>
    <w:lvl w:ilvl="7" w:tplc="4D52A5C2">
      <w:numFmt w:val="bullet"/>
      <w:lvlText w:val="•"/>
      <w:lvlJc w:val="left"/>
      <w:pPr>
        <w:ind w:left="2043" w:hanging="170"/>
      </w:pPr>
    </w:lvl>
    <w:lvl w:ilvl="8" w:tplc="6F04672E">
      <w:numFmt w:val="bullet"/>
      <w:lvlText w:val="•"/>
      <w:lvlJc w:val="left"/>
      <w:pPr>
        <w:ind w:left="2303" w:hanging="17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C1"/>
    <w:rsid w:val="000912B1"/>
    <w:rsid w:val="005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03F8"/>
  <w15:chartTrackingRefBased/>
  <w15:docId w15:val="{022896C2-9B5C-4775-AB54-D0ACA7DD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D5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5D5FC1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Michalska</dc:creator>
  <cp:keywords/>
  <dc:description/>
  <cp:lastModifiedBy>Agnieszka Michalska</cp:lastModifiedBy>
  <cp:revision>1</cp:revision>
  <dcterms:created xsi:type="dcterms:W3CDTF">2019-10-22T16:30:00Z</dcterms:created>
  <dcterms:modified xsi:type="dcterms:W3CDTF">2019-10-22T16:36:00Z</dcterms:modified>
</cp:coreProperties>
</file>